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Профилактический медицинский осмотр</w:t>
      </w:r>
    </w:p>
    <w:p>
      <w:pPr>
        <w:pStyle w:val="Normal"/>
        <w:bidi w:val="0"/>
        <w:jc w:val="star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bidi w:val="0"/>
        <w:jc w:val="start"/>
        <w:rPr/>
      </w:pPr>
      <w:r>
        <w:rPr/>
        <w:t>Профилактический медицинский осмотр проводится ежегодно с 18 лет: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/>
        <w:t>*  в качестве самостоятельного мероприятия;</w:t>
      </w:r>
    </w:p>
    <w:p>
      <w:pPr>
        <w:pStyle w:val="Normal"/>
        <w:bidi w:val="0"/>
        <w:jc w:val="start"/>
        <w:rPr/>
      </w:pPr>
      <w:r>
        <w:rPr/>
        <w:t>*  в рамках диспансеризации.</w:t>
      </w:r>
    </w:p>
    <w:p>
      <w:pPr>
        <w:pStyle w:val="Normal"/>
        <w:bidi w:val="0"/>
        <w:jc w:val="start"/>
        <w:rPr/>
      </w:pPr>
      <w:r>
        <w:rPr/>
        <w:t>Профилактический медицинский осмотр проводится в целях раннего (своевременного) выявления патологических состояний, заболеваний и факторов риска их развития, потребления наркотических средств и психотропных веществ без назначения врача, а также в целях формирования групп состояния здоровья и выработки рекомендаций для пациентов.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Проведение профилактического медицинского осмотра направлено на раннее выявление отдельных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факторов риска их развития (повышенный уровень артериального давления, дислипидемия, повышенный уровень глюкозы в крови, курение табака, пагубное потребление алкоголя, нерациональное питание, низкая физическая активность, избыточная масса тела или ожирение), а также потребления наркотических средств и психотропных веществ без назначения врача.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Профилактический медицинский осмотр включает в себя: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/>
        <w:t>*  Анкетирование</w:t>
      </w:r>
    </w:p>
    <w:p>
      <w:pPr>
        <w:pStyle w:val="Normal"/>
        <w:bidi w:val="0"/>
        <w:jc w:val="start"/>
        <w:rPr/>
      </w:pPr>
      <w:r>
        <w:rPr/>
        <w:t>*  Антропометрия</w:t>
      </w:r>
    </w:p>
    <w:p>
      <w:pPr>
        <w:pStyle w:val="Normal"/>
        <w:bidi w:val="0"/>
        <w:jc w:val="start"/>
        <w:rPr/>
      </w:pPr>
      <w:r>
        <w:rPr/>
        <w:t>*  Измерение артериального давления</w:t>
      </w:r>
    </w:p>
    <w:p>
      <w:pPr>
        <w:pStyle w:val="Normal"/>
        <w:bidi w:val="0"/>
        <w:jc w:val="start"/>
        <w:rPr/>
      </w:pPr>
      <w:r>
        <w:rPr/>
        <w:t>*  Определение уровня общего холестерина в крови</w:t>
      </w:r>
    </w:p>
    <w:p>
      <w:pPr>
        <w:pStyle w:val="Normal"/>
        <w:bidi w:val="0"/>
        <w:jc w:val="start"/>
        <w:rPr/>
      </w:pPr>
      <w:r>
        <w:rPr/>
        <w:t>*  Определение уровня глюкозы в крови</w:t>
      </w:r>
    </w:p>
    <w:p>
      <w:pPr>
        <w:pStyle w:val="Normal"/>
        <w:bidi w:val="0"/>
        <w:jc w:val="start"/>
        <w:rPr/>
      </w:pPr>
      <w:r>
        <w:rPr/>
        <w:t>*  Определение относительного сердечно-сосудистого риска</w:t>
      </w:r>
    </w:p>
    <w:p>
      <w:pPr>
        <w:pStyle w:val="Normal"/>
        <w:bidi w:val="0"/>
        <w:jc w:val="start"/>
        <w:rPr/>
      </w:pPr>
      <w:r>
        <w:rPr/>
        <w:t>*  Определение абсолютного сердечно-сосудистого риска</w:t>
      </w:r>
    </w:p>
    <w:p>
      <w:pPr>
        <w:pStyle w:val="Normal"/>
        <w:bidi w:val="0"/>
        <w:jc w:val="start"/>
        <w:rPr/>
      </w:pPr>
      <w:r>
        <w:rPr/>
        <w:t>*  Флюорография легких</w:t>
      </w:r>
    </w:p>
    <w:p>
      <w:pPr>
        <w:pStyle w:val="Normal"/>
        <w:bidi w:val="0"/>
        <w:jc w:val="start"/>
        <w:rPr/>
      </w:pPr>
      <w:r>
        <w:rPr/>
        <w:t>*  Электрокардиография</w:t>
      </w:r>
    </w:p>
    <w:p>
      <w:pPr>
        <w:pStyle w:val="Normal"/>
        <w:bidi w:val="0"/>
        <w:jc w:val="start"/>
        <w:rPr/>
      </w:pPr>
      <w:r>
        <w:rPr/>
        <w:t>*  Измерение внутриглазного давления</w:t>
      </w:r>
    </w:p>
    <w:p>
      <w:pPr>
        <w:pStyle w:val="Normal"/>
        <w:bidi w:val="0"/>
        <w:jc w:val="start"/>
        <w:rPr/>
      </w:pPr>
      <w:r>
        <w:rPr/>
        <w:t>*  Осмотр фельдшером (акушеркой) или врачом акушером-гинекологом</w:t>
      </w:r>
    </w:p>
    <w:p>
      <w:pPr>
        <w:pStyle w:val="Normal"/>
        <w:bidi w:val="0"/>
        <w:jc w:val="start"/>
        <w:rPr/>
      </w:pPr>
      <w:r>
        <w:rPr/>
        <w:t>*  Осмотр по результатам профилактического медицинского осмотра, в том числе на выявление визуальных и иных локализаций онкологических заболеваний врачом-терапевтом</w:t>
      </w:r>
    </w:p>
    <w:p>
      <w:pPr>
        <w:pStyle w:val="Normal"/>
        <w:bidi w:val="0"/>
        <w:jc w:val="start"/>
        <w:rPr/>
      </w:pPr>
      <w:r>
        <w:rPr/>
        <w:t>*  Проведение скринингового исследования на антитела к гепатиту С в крови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LibreOffice/24.8.0.3$Windows_X86_64 LibreOffice_project/0bdf1299c94fe897b119f97f3c613e9dca6be583</Application>
  <AppVersion>15.0000</AppVersion>
  <Pages>1</Pages>
  <Words>210</Words>
  <Characters>1630</Characters>
  <CharactersWithSpaces>1837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2025-07-21T17:13:00Z</dcterms:created>
  <dc:creator/>
  <dc:description/>
  <dc:language>ru-RU</dc:language>
  <cp:lastModifiedBy/>
  <dcterms:modified xsi:type="dcterms:W3CDTF">2025-07-21T17:13:21Z</dcterms:modified>
  <cp:revision>1</cp:revision>
  <dc:subject/>
  <dc:title/>
</cp:coreProperties>
</file>